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AA0B" w14:textId="1476860C" w:rsidR="00C52409" w:rsidRPr="00950330" w:rsidRDefault="00C52409" w:rsidP="00950330">
      <w:pPr>
        <w:spacing w:after="0" w:line="360" w:lineRule="auto"/>
        <w:jc w:val="both"/>
        <w:rPr>
          <w:rFonts w:ascii="Arial" w:hAnsi="Arial" w:cs="Arial"/>
        </w:rPr>
      </w:pPr>
    </w:p>
    <w:p w14:paraId="3E84DD9F" w14:textId="0A36F136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</w:rPr>
      </w:pPr>
    </w:p>
    <w:p w14:paraId="78D04CED" w14:textId="6A2415A8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</w:rPr>
      </w:pPr>
    </w:p>
    <w:p w14:paraId="4771E5BA" w14:textId="77777777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50330">
        <w:rPr>
          <w:rFonts w:ascii="Arial" w:hAnsi="Arial" w:cs="Arial"/>
          <w:b/>
          <w:bCs/>
        </w:rPr>
        <w:t>PARECER JURÍDICO</w:t>
      </w:r>
    </w:p>
    <w:p w14:paraId="7786F233" w14:textId="77777777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</w:rPr>
      </w:pPr>
    </w:p>
    <w:p w14:paraId="0F06825F" w14:textId="671DDA25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</w:rPr>
      </w:pPr>
      <w:r w:rsidRPr="00950330">
        <w:rPr>
          <w:rFonts w:ascii="Arial" w:hAnsi="Arial" w:cs="Arial"/>
          <w:b/>
          <w:bCs/>
        </w:rPr>
        <w:t xml:space="preserve">Processo nº </w:t>
      </w:r>
      <w:r w:rsidR="006B47FF" w:rsidRPr="00950330">
        <w:rPr>
          <w:rFonts w:ascii="Arial" w:hAnsi="Arial" w:cs="Arial"/>
        </w:rPr>
        <w:t>007</w:t>
      </w:r>
      <w:r w:rsidRPr="00950330">
        <w:rPr>
          <w:rFonts w:ascii="Arial" w:hAnsi="Arial" w:cs="Arial"/>
        </w:rPr>
        <w:t>/202</w:t>
      </w:r>
      <w:r w:rsidR="006B47FF" w:rsidRPr="00950330">
        <w:rPr>
          <w:rFonts w:ascii="Arial" w:hAnsi="Arial" w:cs="Arial"/>
        </w:rPr>
        <w:t>3</w:t>
      </w:r>
    </w:p>
    <w:p w14:paraId="07C42319" w14:textId="1245045E" w:rsidR="006D564B" w:rsidRPr="00950330" w:rsidRDefault="006B47FF" w:rsidP="00950330">
      <w:pPr>
        <w:spacing w:after="0" w:line="360" w:lineRule="auto"/>
        <w:jc w:val="both"/>
        <w:rPr>
          <w:rFonts w:ascii="Arial" w:hAnsi="Arial" w:cs="Arial"/>
        </w:rPr>
      </w:pPr>
      <w:r w:rsidRPr="00950330">
        <w:rPr>
          <w:rFonts w:ascii="Arial" w:hAnsi="Arial" w:cs="Arial"/>
          <w:b/>
          <w:bCs/>
        </w:rPr>
        <w:t>Inexigibilidade</w:t>
      </w:r>
      <w:r w:rsidR="006D564B" w:rsidRPr="00950330">
        <w:rPr>
          <w:rFonts w:ascii="Arial" w:hAnsi="Arial" w:cs="Arial"/>
          <w:b/>
          <w:bCs/>
        </w:rPr>
        <w:t xml:space="preserve"> nº</w:t>
      </w:r>
      <w:r w:rsidR="006D564B" w:rsidRPr="00950330">
        <w:rPr>
          <w:rFonts w:ascii="Arial" w:hAnsi="Arial" w:cs="Arial"/>
        </w:rPr>
        <w:t xml:space="preserve"> </w:t>
      </w:r>
      <w:r w:rsidRPr="00950330">
        <w:rPr>
          <w:rFonts w:ascii="Arial" w:hAnsi="Arial" w:cs="Arial"/>
        </w:rPr>
        <w:t>007</w:t>
      </w:r>
      <w:r w:rsidR="006D564B" w:rsidRPr="00950330">
        <w:rPr>
          <w:rFonts w:ascii="Arial" w:hAnsi="Arial" w:cs="Arial"/>
        </w:rPr>
        <w:t>/202</w:t>
      </w:r>
      <w:r w:rsidRPr="00950330">
        <w:rPr>
          <w:rFonts w:ascii="Arial" w:hAnsi="Arial" w:cs="Arial"/>
        </w:rPr>
        <w:t>3</w:t>
      </w:r>
    </w:p>
    <w:p w14:paraId="0A832C7C" w14:textId="77777777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</w:rPr>
      </w:pPr>
      <w:r w:rsidRPr="00950330">
        <w:rPr>
          <w:rFonts w:ascii="Arial" w:hAnsi="Arial" w:cs="Arial"/>
          <w:b/>
          <w:bCs/>
        </w:rPr>
        <w:t>Interessado:</w:t>
      </w:r>
      <w:r w:rsidRPr="00950330">
        <w:rPr>
          <w:rFonts w:ascii="Arial" w:hAnsi="Arial" w:cs="Arial"/>
        </w:rPr>
        <w:t xml:space="preserve"> Câmara Municipal de Jardim do Seridó</w:t>
      </w:r>
    </w:p>
    <w:p w14:paraId="03E83A86" w14:textId="77777777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F2CD493" w14:textId="36733642" w:rsidR="00C12A68" w:rsidRPr="00950330" w:rsidRDefault="006D564B" w:rsidP="00950330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hAnsi="Arial" w:cs="Arial"/>
        </w:rPr>
      </w:pPr>
      <w:r w:rsidRPr="00950330">
        <w:rPr>
          <w:rFonts w:ascii="Arial" w:hAnsi="Arial" w:cs="Arial"/>
          <w:b/>
          <w:bCs/>
        </w:rPr>
        <w:t>Assunto:</w:t>
      </w:r>
      <w:r w:rsidRPr="00950330">
        <w:rPr>
          <w:rFonts w:ascii="Arial" w:hAnsi="Arial" w:cs="Arial"/>
        </w:rPr>
        <w:t xml:space="preserve"> </w:t>
      </w:r>
      <w:r w:rsidR="00C12A68" w:rsidRPr="00950330">
        <w:rPr>
          <w:rFonts w:ascii="Arial" w:hAnsi="Arial" w:cs="Arial"/>
        </w:rPr>
        <w:t xml:space="preserve">A contratação de assessoria técnica afim de realizar Palestra sobre a nova Lei de licitações e contratos (Lei n° 14.133/2021), com a finalidade de capacitar os colaboradores da Câmara Municipal de Jardim do Seridó/RN frente as mudanças advindas da nova Lei. </w:t>
      </w:r>
    </w:p>
    <w:p w14:paraId="2BF8BD59" w14:textId="75E3F63F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5E9E2E4" w14:textId="17DB017F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950330">
        <w:rPr>
          <w:rFonts w:ascii="Arial" w:hAnsi="Arial" w:cs="Arial"/>
          <w:b/>
          <w:bCs/>
        </w:rPr>
        <w:t>Ementa:</w:t>
      </w:r>
      <w:r w:rsidRPr="00950330">
        <w:rPr>
          <w:rFonts w:ascii="Arial" w:hAnsi="Arial" w:cs="Arial"/>
        </w:rPr>
        <w:t xml:space="preserve"> </w:t>
      </w:r>
      <w:r w:rsidRPr="00950330">
        <w:rPr>
          <w:rFonts w:ascii="Arial" w:hAnsi="Arial" w:cs="Arial"/>
          <w:i/>
          <w:iCs/>
        </w:rPr>
        <w:t xml:space="preserve">Constitucional. Administrativo. Licitação. Contratação de empresa para o fornecimento </w:t>
      </w:r>
      <w:r w:rsidR="00AE141A" w:rsidRPr="00950330">
        <w:rPr>
          <w:rFonts w:ascii="Arial" w:hAnsi="Arial" w:cs="Arial"/>
          <w:i/>
          <w:iCs/>
        </w:rPr>
        <w:t>de serviço de certificação digital</w:t>
      </w:r>
      <w:r w:rsidRPr="00950330">
        <w:rPr>
          <w:rFonts w:ascii="Arial" w:hAnsi="Arial" w:cs="Arial"/>
          <w:i/>
          <w:iCs/>
        </w:rPr>
        <w:t xml:space="preserve">. Contratação Direta. Licitação </w:t>
      </w:r>
      <w:r w:rsidR="00C12A68" w:rsidRPr="00950330">
        <w:rPr>
          <w:rFonts w:ascii="Arial" w:hAnsi="Arial" w:cs="Arial"/>
          <w:i/>
          <w:iCs/>
        </w:rPr>
        <w:t>Inexigível</w:t>
      </w:r>
      <w:r w:rsidRPr="00950330">
        <w:rPr>
          <w:rFonts w:ascii="Arial" w:hAnsi="Arial" w:cs="Arial"/>
          <w:i/>
          <w:iCs/>
        </w:rPr>
        <w:t xml:space="preserve">. Possibilidade Legal. Art. </w:t>
      </w:r>
      <w:r w:rsidR="00D41948" w:rsidRPr="00950330">
        <w:rPr>
          <w:rFonts w:ascii="Arial" w:hAnsi="Arial" w:cs="Arial"/>
          <w:i/>
          <w:iCs/>
        </w:rPr>
        <w:t>26</w:t>
      </w:r>
      <w:r w:rsidRPr="00950330">
        <w:rPr>
          <w:rFonts w:ascii="Arial" w:hAnsi="Arial" w:cs="Arial"/>
          <w:i/>
          <w:iCs/>
        </w:rPr>
        <w:t xml:space="preserve"> da Lei Nº 8.666/93.</w:t>
      </w:r>
    </w:p>
    <w:p w14:paraId="47D511DE" w14:textId="77777777" w:rsidR="00950330" w:rsidRPr="00950330" w:rsidRDefault="00950330" w:rsidP="00950330">
      <w:pPr>
        <w:spacing w:after="0" w:line="360" w:lineRule="auto"/>
        <w:jc w:val="both"/>
        <w:rPr>
          <w:rFonts w:ascii="Arial" w:hAnsi="Arial" w:cs="Arial"/>
        </w:rPr>
      </w:pPr>
    </w:p>
    <w:p w14:paraId="78B1FB4C" w14:textId="52255120" w:rsidR="006D564B" w:rsidRPr="00950330" w:rsidRDefault="006D564B" w:rsidP="00950330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 xml:space="preserve">Vem ao exame desta Consultoria Jurídica, com base no parágrafo único do art. 38 da Lei 8.666/93, que determina o prévio exame e aprovação por assessoria jurídica da Administração quando da realização de contratos pela Administração Pública, apreciar o presente processo administrativo, para análise e consequente emissão de parecer sobre a pretensa </w:t>
      </w:r>
      <w:bookmarkStart w:id="0" w:name="_Hlk112408377"/>
      <w:r w:rsidRPr="00950330">
        <w:rPr>
          <w:rFonts w:ascii="Arial" w:hAnsi="Arial" w:cs="Arial"/>
        </w:rPr>
        <w:t xml:space="preserve">contratação de empresa especializada </w:t>
      </w:r>
      <w:r w:rsidR="00AE141A" w:rsidRPr="00950330">
        <w:rPr>
          <w:rFonts w:ascii="Arial" w:hAnsi="Arial" w:cs="Arial"/>
        </w:rPr>
        <w:t>no fornecimento de certificação digital</w:t>
      </w:r>
      <w:r w:rsidRPr="00950330">
        <w:rPr>
          <w:rFonts w:ascii="Arial" w:hAnsi="Arial" w:cs="Arial"/>
        </w:rPr>
        <w:t xml:space="preserve">, </w:t>
      </w:r>
      <w:r w:rsidR="00AE141A" w:rsidRPr="00950330">
        <w:rPr>
          <w:rFonts w:ascii="Arial" w:hAnsi="Arial" w:cs="Arial"/>
        </w:rPr>
        <w:t>em obediência ao princípio da continuidade do serviço público.</w:t>
      </w:r>
    </w:p>
    <w:bookmarkEnd w:id="0"/>
    <w:p w14:paraId="5F0294D5" w14:textId="53F372FF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 xml:space="preserve">Depreende-se dos autos, que a presente </w:t>
      </w:r>
      <w:r w:rsidR="00D41948" w:rsidRPr="00950330">
        <w:rPr>
          <w:rFonts w:ascii="Arial" w:hAnsi="Arial" w:cs="Arial"/>
        </w:rPr>
        <w:t>Inexigibilidade</w:t>
      </w:r>
      <w:r w:rsidRPr="00950330">
        <w:rPr>
          <w:rFonts w:ascii="Arial" w:hAnsi="Arial" w:cs="Arial"/>
        </w:rPr>
        <w:t xml:space="preserve"> de Licitação se encontra fundamentada no art. </w:t>
      </w:r>
      <w:r w:rsidR="00D41948" w:rsidRPr="00950330">
        <w:rPr>
          <w:rFonts w:ascii="Arial" w:hAnsi="Arial" w:cs="Arial"/>
        </w:rPr>
        <w:t>26</w:t>
      </w:r>
      <w:r w:rsidRPr="00950330">
        <w:rPr>
          <w:rFonts w:ascii="Arial" w:hAnsi="Arial" w:cs="Arial"/>
        </w:rPr>
        <w:t xml:space="preserve"> da Lei Federal n.º 8.666, de 21 de junho de 1993, alterada pela Lei Federal n.º 9.648, de 27 de maio de 1998 e pelo Decreto n.º 9.412, de 18 de junho de 2020.</w:t>
      </w:r>
    </w:p>
    <w:p w14:paraId="7DA009A5" w14:textId="77777777" w:rsidR="00950330" w:rsidRDefault="002C2654" w:rsidP="00950330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O serviço de contratação de assessoria técnica para realizar Palestra sobre a nova Lei de licitações, se faz necessário tendo em vista a indispensabilidade de capacitação dos servidores da Câmara Municipal de Jardim do Seridó/RN, em especial, do Setor de Licitações, uma vez que a Lei nº 14.133, de 1º de abril de 2021, será de uso obrigatório em todo o território nacional a partir de abril de 2023. Trazendo profundas mudanças na legislação acerca de licitações e contratos, a lei modificou significativamente os trâmites do processo licitatório, o que acarretará grandes</w:t>
      </w:r>
      <w:r w:rsidR="00950330">
        <w:rPr>
          <w:rFonts w:ascii="Arial" w:hAnsi="Arial" w:cs="Arial"/>
        </w:rPr>
        <w:t xml:space="preserve"> </w:t>
      </w:r>
    </w:p>
    <w:p w14:paraId="1BFB680A" w14:textId="77777777" w:rsidR="00950330" w:rsidRDefault="00950330" w:rsidP="0095033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14:paraId="3B3F6192" w14:textId="77777777" w:rsidR="00950330" w:rsidRDefault="00950330" w:rsidP="0095033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14:paraId="4D216067" w14:textId="77777777" w:rsidR="00950330" w:rsidRDefault="00950330" w:rsidP="0095033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14:paraId="78509147" w14:textId="77777777" w:rsidR="00950330" w:rsidRDefault="00950330" w:rsidP="0095033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14:paraId="4047A4A3" w14:textId="147C1C26" w:rsidR="002C2654" w:rsidRPr="00950330" w:rsidRDefault="002C2654" w:rsidP="0095033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alterações nas funções desempenhadas pelos servidores do Setor de Licitações a partir deste ano de 2023.</w:t>
      </w:r>
    </w:p>
    <w:p w14:paraId="4388ACC3" w14:textId="0EF806DD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 xml:space="preserve">Desta forma, a realização do procedimento licitatório proporcionará condições favoráveis para o perfeito atendimento </w:t>
      </w:r>
      <w:r w:rsidR="00E801AC" w:rsidRPr="00950330">
        <w:rPr>
          <w:rFonts w:ascii="Arial" w:hAnsi="Arial" w:cs="Arial"/>
        </w:rPr>
        <w:t>dos serviços essências desta casa</w:t>
      </w:r>
      <w:r w:rsidRPr="00950330">
        <w:rPr>
          <w:rFonts w:ascii="Arial" w:hAnsi="Arial" w:cs="Arial"/>
        </w:rPr>
        <w:t>.</w:t>
      </w:r>
    </w:p>
    <w:p w14:paraId="1A618E18" w14:textId="77777777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sejam: a dispensa e a inexigibilidade de licitação.</w:t>
      </w:r>
    </w:p>
    <w:p w14:paraId="2B950078" w14:textId="77777777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 xml:space="preserve">Ademais, nas precisas lições de Fernanda </w:t>
      </w:r>
      <w:proofErr w:type="spellStart"/>
      <w:r w:rsidRPr="00950330">
        <w:rPr>
          <w:rFonts w:ascii="Arial" w:hAnsi="Arial" w:cs="Arial"/>
        </w:rPr>
        <w:t>Marinela</w:t>
      </w:r>
      <w:proofErr w:type="spellEnd"/>
      <w:r w:rsidRPr="00950330">
        <w:rPr>
          <w:rFonts w:ascii="Arial" w:hAnsi="Arial" w:cs="Arial"/>
        </w:rPr>
        <w:t xml:space="preserve"> (2010, p.326), no que tange as contratações diretas, sem realização de licitação, assim assevera:</w:t>
      </w:r>
    </w:p>
    <w:p w14:paraId="0E3FB597" w14:textId="5DCE0483" w:rsidR="006D564B" w:rsidRPr="00950330" w:rsidRDefault="006D564B" w:rsidP="00950330">
      <w:pPr>
        <w:spacing w:after="0" w:line="360" w:lineRule="auto"/>
        <w:ind w:left="4395"/>
        <w:jc w:val="both"/>
        <w:rPr>
          <w:rFonts w:ascii="Arial" w:hAnsi="Arial" w:cs="Arial"/>
          <w:i/>
          <w:iCs/>
        </w:rPr>
      </w:pPr>
      <w:r w:rsidRPr="00950330">
        <w:rPr>
          <w:rFonts w:ascii="Arial" w:hAnsi="Arial" w:cs="Arial"/>
          <w:i/>
          <w:iCs/>
        </w:rPr>
        <w:t>[...] a contratação direta, sem realização de licitação, não é sinônimo de contratação informal, não podendo a Administração contratar quem quiser, sem as devidas formalidades, o que é denominado procedimento de justificação, previsto no art.26 da lei. [...]</w:t>
      </w:r>
    </w:p>
    <w:p w14:paraId="439006F5" w14:textId="77777777" w:rsidR="00950330" w:rsidRPr="00950330" w:rsidRDefault="00950330" w:rsidP="00950330">
      <w:pPr>
        <w:spacing w:after="0" w:line="360" w:lineRule="auto"/>
        <w:ind w:left="4395"/>
        <w:jc w:val="both"/>
        <w:rPr>
          <w:rFonts w:ascii="Arial" w:hAnsi="Arial" w:cs="Arial"/>
          <w:i/>
          <w:iCs/>
        </w:rPr>
      </w:pPr>
    </w:p>
    <w:p w14:paraId="3D262BF6" w14:textId="77777777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Sendo assim, o legislador Constituinte admitiu a possibilidade de existirem casos em que a licitação poderá deixar de ser realizada mediante justificação, autorizando a Administração Pública a celebrar, de forma discricionária, contratações diretas sem a concretização de certame licitatório.</w:t>
      </w:r>
    </w:p>
    <w:p w14:paraId="7C71487E" w14:textId="4042D758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A dispensa de licitação é uma dessas modalidades de contratação direta, e art. 24 da Lei nº 8.666/93 elenca os possíveis casos de dispensa.</w:t>
      </w:r>
    </w:p>
    <w:p w14:paraId="0C9C3E0F" w14:textId="46A4F5C4" w:rsidR="002C2654" w:rsidRPr="00950330" w:rsidRDefault="00950330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D564B" w:rsidRPr="00950330">
        <w:rPr>
          <w:rFonts w:ascii="Arial" w:hAnsi="Arial" w:cs="Arial"/>
        </w:rPr>
        <w:t>eve-se, todavia, esclarecer que para ser possível a contratação direta por dispensa de licitação no presente caso, mister restar comprovado que a proposta ofertada é a mais vantajosa para a administração, assim como, o preço ajustado deve ser coerente com o mercado, devendo essa adequação restar comprovada nos autos, eis que a validade da contratação depende da razoabilidade do preço a ser desembolsado pela Administração Pública.</w:t>
      </w:r>
    </w:p>
    <w:p w14:paraId="2E1BB643" w14:textId="5F4C29C0" w:rsidR="00950330" w:rsidRDefault="00950330" w:rsidP="0095033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950330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67C9047" wp14:editId="25F55263">
            <wp:simplePos x="0" y="0"/>
            <wp:positionH relativeFrom="column">
              <wp:posOffset>4876800</wp:posOffset>
            </wp:positionH>
            <wp:positionV relativeFrom="paragraph">
              <wp:posOffset>648335</wp:posOffset>
            </wp:positionV>
            <wp:extent cx="790575" cy="7524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654" w:rsidRPr="00950330">
        <w:rPr>
          <w:rFonts w:ascii="Arial" w:hAnsi="Arial" w:cs="Arial"/>
        </w:rPr>
        <w:t xml:space="preserve">Justifica-se a elaboração de Mapa de Apuração de Preço com apenas 01 (uma) proposta, contrariando a determinação contida no §1º do artigo 10 da Resolução nº 028/2020-TCE/RN, cujo procedimento deveria ser realizado </w:t>
      </w:r>
      <w:proofErr w:type="spellStart"/>
      <w:r w:rsidR="002C2654" w:rsidRPr="00950330">
        <w:rPr>
          <w:rFonts w:ascii="Arial" w:hAnsi="Arial" w:cs="Arial"/>
        </w:rPr>
        <w:t>à</w:t>
      </w:r>
      <w:proofErr w:type="spellEnd"/>
      <w:r w:rsidR="002C2654" w:rsidRPr="00950330">
        <w:rPr>
          <w:rFonts w:ascii="Arial" w:hAnsi="Arial" w:cs="Arial"/>
        </w:rPr>
        <w:t xml:space="preserve"> no mínimo três </w:t>
      </w:r>
    </w:p>
    <w:p w14:paraId="1E5C552B" w14:textId="77777777" w:rsidR="00950330" w:rsidRDefault="00950330" w:rsidP="00950330">
      <w:pPr>
        <w:spacing w:after="0" w:line="360" w:lineRule="auto"/>
        <w:jc w:val="both"/>
        <w:rPr>
          <w:rFonts w:ascii="Arial" w:hAnsi="Arial" w:cs="Arial"/>
        </w:rPr>
      </w:pPr>
    </w:p>
    <w:p w14:paraId="37E79A8B" w14:textId="77777777" w:rsidR="00950330" w:rsidRDefault="00950330" w:rsidP="00950330">
      <w:pPr>
        <w:spacing w:after="0" w:line="360" w:lineRule="auto"/>
        <w:jc w:val="both"/>
        <w:rPr>
          <w:rFonts w:ascii="Arial" w:hAnsi="Arial" w:cs="Arial"/>
        </w:rPr>
      </w:pPr>
    </w:p>
    <w:p w14:paraId="3D2F9ADD" w14:textId="77777777" w:rsidR="00950330" w:rsidRDefault="00950330" w:rsidP="00950330">
      <w:pPr>
        <w:spacing w:after="0" w:line="360" w:lineRule="auto"/>
        <w:jc w:val="both"/>
        <w:rPr>
          <w:rFonts w:ascii="Arial" w:hAnsi="Arial" w:cs="Arial"/>
        </w:rPr>
      </w:pPr>
    </w:p>
    <w:p w14:paraId="61057E8B" w14:textId="4B209CE3" w:rsidR="002C2654" w:rsidRPr="00950330" w:rsidRDefault="002C2654" w:rsidP="00950330">
      <w:pPr>
        <w:spacing w:after="0" w:line="360" w:lineRule="auto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fornecedores do ramo de atividade pertinente ao objeto, por tratar-se de uma inexigibilidade de licitação, onde a competição é inviável em virtude da singularidade e notória especialização da empresa a ser contratada, não</w:t>
      </w:r>
      <w:r w:rsidR="00950330" w:rsidRPr="00950330">
        <w:rPr>
          <w:rFonts w:ascii="Arial" w:hAnsi="Arial" w:cs="Arial"/>
        </w:rPr>
        <w:t xml:space="preserve"> </w:t>
      </w:r>
      <w:r w:rsidRPr="00950330">
        <w:rPr>
          <w:rFonts w:ascii="Arial" w:hAnsi="Arial" w:cs="Arial"/>
        </w:rPr>
        <w:t xml:space="preserve">sendo possível definir critérios objetivos de comparação e julgamento entre propostas. </w:t>
      </w:r>
    </w:p>
    <w:p w14:paraId="486ED074" w14:textId="21E09D5A" w:rsidR="00950330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Não é demais lembrar a necessidade de comunicação da dispensa à autoridade superior no prazo de 03 (três) dias, para ratificação e publicação na imprensa oficial, no prazo de 05 (cinco) dias, como condição para eficácia dos atos, assim como a razão da escolha do fornecedor e a justificativa do preço, conforme determina os incisos II e III do parágrafo único do art. 26 da Lei de Licitação.</w:t>
      </w:r>
    </w:p>
    <w:p w14:paraId="2ECEAAA0" w14:textId="19D89F7F" w:rsidR="006D564B" w:rsidRPr="00950330" w:rsidRDefault="00950330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F</w:t>
      </w:r>
      <w:r w:rsidR="006D564B" w:rsidRPr="00950330">
        <w:rPr>
          <w:rFonts w:ascii="Arial" w:hAnsi="Arial" w:cs="Arial"/>
        </w:rPr>
        <w:t>ace ao exposto a escolha da proposta mais vantajosa foi decorrente de uma prévia pesquisa de mercado, o que nos permite inferir que os preços se encontram compatíveis com a realidade mercadológica. Assim, após análise dos autos, a contratação pretendida deve ser realizada com</w:t>
      </w:r>
      <w:r w:rsidR="00D62144" w:rsidRPr="00950330">
        <w:rPr>
          <w:rFonts w:ascii="Arial" w:hAnsi="Arial" w:cs="Arial"/>
        </w:rPr>
        <w:t xml:space="preserve"> </w:t>
      </w:r>
      <w:r w:rsidRPr="00950330">
        <w:rPr>
          <w:rFonts w:ascii="Arial" w:hAnsi="Arial" w:cs="Arial"/>
          <w:color w:val="000000" w:themeColor="text1"/>
          <w:shd w:val="clear" w:color="auto" w:fill="FFFFFF"/>
        </w:rPr>
        <w:t>CAIO BEZERRA SOCIEDADE INDIVIDUAL DE ADVOCACIA, inscrita no CNPJ/MF sob o nº 14.242.005/0001-35</w:t>
      </w:r>
      <w:r w:rsidR="006D564B" w:rsidRPr="00950330">
        <w:rPr>
          <w:rFonts w:ascii="Arial" w:hAnsi="Arial" w:cs="Arial"/>
        </w:rPr>
        <w:t xml:space="preserve">, no valor de R$ </w:t>
      </w:r>
      <w:r w:rsidRPr="00950330">
        <w:rPr>
          <w:rFonts w:ascii="Arial" w:hAnsi="Arial" w:cs="Arial"/>
        </w:rPr>
        <w:t>5.000,00</w:t>
      </w:r>
      <w:r w:rsidR="006D564B" w:rsidRPr="00950330">
        <w:rPr>
          <w:rFonts w:ascii="Arial" w:hAnsi="Arial" w:cs="Arial"/>
        </w:rPr>
        <w:t xml:space="preserve"> (</w:t>
      </w:r>
      <w:r w:rsidRPr="00950330">
        <w:rPr>
          <w:rFonts w:ascii="Arial" w:hAnsi="Arial" w:cs="Arial"/>
        </w:rPr>
        <w:t>cinco mil</w:t>
      </w:r>
      <w:r w:rsidR="006D564B" w:rsidRPr="00950330">
        <w:rPr>
          <w:rFonts w:ascii="Arial" w:hAnsi="Arial" w:cs="Arial"/>
        </w:rPr>
        <w:t xml:space="preserve"> reais), levando-se em consideração a melhor proposta ofertada, conforme documentos acostados aos autos deste processo. </w:t>
      </w:r>
    </w:p>
    <w:p w14:paraId="49747F30" w14:textId="77777777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>É o parecer, salvo melhor juízo.</w:t>
      </w:r>
    </w:p>
    <w:p w14:paraId="764EA146" w14:textId="77777777" w:rsidR="00950330" w:rsidRPr="00950330" w:rsidRDefault="00950330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14:paraId="15401DB8" w14:textId="6E931EDF" w:rsidR="006D564B" w:rsidRPr="00950330" w:rsidRDefault="006D564B" w:rsidP="0095033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50330">
        <w:rPr>
          <w:rFonts w:ascii="Arial" w:hAnsi="Arial" w:cs="Arial"/>
        </w:rPr>
        <w:t xml:space="preserve">Jardim do Seridó - RN, </w:t>
      </w:r>
      <w:r w:rsidR="00950330" w:rsidRPr="00950330">
        <w:rPr>
          <w:rFonts w:ascii="Arial" w:hAnsi="Arial" w:cs="Arial"/>
        </w:rPr>
        <w:t>14</w:t>
      </w:r>
      <w:r w:rsidRPr="00950330">
        <w:rPr>
          <w:rFonts w:ascii="Arial" w:hAnsi="Arial" w:cs="Arial"/>
        </w:rPr>
        <w:t xml:space="preserve"> de </w:t>
      </w:r>
      <w:r w:rsidR="00950330" w:rsidRPr="00950330">
        <w:rPr>
          <w:rFonts w:ascii="Arial" w:hAnsi="Arial" w:cs="Arial"/>
        </w:rPr>
        <w:t xml:space="preserve">março </w:t>
      </w:r>
      <w:r w:rsidRPr="00950330">
        <w:rPr>
          <w:rFonts w:ascii="Arial" w:hAnsi="Arial" w:cs="Arial"/>
        </w:rPr>
        <w:t>de 202</w:t>
      </w:r>
      <w:r w:rsidR="00950330" w:rsidRPr="00950330">
        <w:rPr>
          <w:rFonts w:ascii="Arial" w:hAnsi="Arial" w:cs="Arial"/>
        </w:rPr>
        <w:t>3</w:t>
      </w:r>
      <w:r w:rsidRPr="00950330">
        <w:rPr>
          <w:rFonts w:ascii="Arial" w:hAnsi="Arial" w:cs="Arial"/>
        </w:rPr>
        <w:t>.</w:t>
      </w:r>
    </w:p>
    <w:p w14:paraId="57C0E80B" w14:textId="77777777" w:rsidR="006D564B" w:rsidRPr="00950330" w:rsidRDefault="006D564B" w:rsidP="00950330">
      <w:pPr>
        <w:spacing w:after="0" w:line="360" w:lineRule="auto"/>
        <w:ind w:firstLine="1418"/>
        <w:jc w:val="center"/>
        <w:rPr>
          <w:rFonts w:ascii="Arial" w:hAnsi="Arial" w:cs="Arial"/>
        </w:rPr>
      </w:pPr>
    </w:p>
    <w:p w14:paraId="1E92E3C9" w14:textId="77777777" w:rsidR="006D564B" w:rsidRPr="00950330" w:rsidRDefault="006D564B" w:rsidP="00950330">
      <w:pPr>
        <w:spacing w:after="0" w:line="360" w:lineRule="auto"/>
        <w:ind w:firstLine="1418"/>
        <w:jc w:val="center"/>
        <w:rPr>
          <w:rFonts w:ascii="Arial" w:hAnsi="Arial" w:cs="Arial"/>
        </w:rPr>
      </w:pPr>
      <w:r w:rsidRPr="00950330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E63E580" wp14:editId="47114D6F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1952625" cy="4667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95E2E" w14:textId="77777777" w:rsidR="006D564B" w:rsidRPr="00950330" w:rsidRDefault="006D564B" w:rsidP="00950330">
      <w:pPr>
        <w:spacing w:after="0" w:line="360" w:lineRule="auto"/>
        <w:jc w:val="center"/>
        <w:rPr>
          <w:rFonts w:ascii="Arial" w:hAnsi="Arial" w:cs="Arial"/>
        </w:rPr>
      </w:pPr>
      <w:r w:rsidRPr="00950330">
        <w:rPr>
          <w:rFonts w:ascii="Arial" w:hAnsi="Arial" w:cs="Arial"/>
        </w:rPr>
        <w:t>_____________________________________</w:t>
      </w:r>
    </w:p>
    <w:p w14:paraId="27DEBB1E" w14:textId="77777777" w:rsidR="006D564B" w:rsidRPr="00950330" w:rsidRDefault="006D564B" w:rsidP="00950330">
      <w:pPr>
        <w:spacing w:after="0"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950330">
        <w:rPr>
          <w:rFonts w:ascii="Arial" w:hAnsi="Arial" w:cs="Arial"/>
          <w:b/>
          <w:bCs/>
        </w:rPr>
        <w:t>Luisiane</w:t>
      </w:r>
      <w:proofErr w:type="spellEnd"/>
      <w:r w:rsidRPr="00950330">
        <w:rPr>
          <w:rFonts w:ascii="Arial" w:hAnsi="Arial" w:cs="Arial"/>
          <w:b/>
          <w:bCs/>
        </w:rPr>
        <w:t xml:space="preserve"> Morais da Fonseca</w:t>
      </w:r>
    </w:p>
    <w:p w14:paraId="26BD2E6A" w14:textId="77777777" w:rsidR="006D564B" w:rsidRPr="00950330" w:rsidRDefault="006D564B" w:rsidP="00950330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950330">
        <w:rPr>
          <w:rFonts w:ascii="Arial" w:hAnsi="Arial" w:cs="Arial"/>
          <w:i/>
          <w:iCs/>
        </w:rPr>
        <w:t>Assessora Jurídica</w:t>
      </w:r>
    </w:p>
    <w:p w14:paraId="42AA5B0B" w14:textId="77777777" w:rsidR="006D564B" w:rsidRPr="00950330" w:rsidRDefault="006D564B" w:rsidP="00950330">
      <w:pPr>
        <w:spacing w:after="0" w:line="360" w:lineRule="auto"/>
        <w:jc w:val="center"/>
        <w:rPr>
          <w:rFonts w:ascii="Arial" w:hAnsi="Arial" w:cs="Arial"/>
        </w:rPr>
      </w:pPr>
    </w:p>
    <w:p w14:paraId="055FCE16" w14:textId="77777777" w:rsidR="006D564B" w:rsidRPr="00950330" w:rsidRDefault="006D564B" w:rsidP="00950330">
      <w:pPr>
        <w:spacing w:after="0" w:line="360" w:lineRule="auto"/>
        <w:jc w:val="both"/>
        <w:rPr>
          <w:rFonts w:ascii="Arial" w:hAnsi="Arial" w:cs="Arial"/>
        </w:rPr>
      </w:pPr>
    </w:p>
    <w:sectPr w:rsidR="006D564B" w:rsidRPr="009503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071E" w14:textId="77777777" w:rsidR="006B2B4A" w:rsidRDefault="006B2B4A" w:rsidP="006D564B">
      <w:pPr>
        <w:spacing w:after="0" w:line="240" w:lineRule="auto"/>
      </w:pPr>
      <w:r>
        <w:separator/>
      </w:r>
    </w:p>
  </w:endnote>
  <w:endnote w:type="continuationSeparator" w:id="0">
    <w:p w14:paraId="602CF557" w14:textId="77777777" w:rsidR="006B2B4A" w:rsidRDefault="006B2B4A" w:rsidP="006D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AFD8" w14:textId="77777777" w:rsidR="006B2B4A" w:rsidRDefault="006B2B4A" w:rsidP="006D564B">
      <w:pPr>
        <w:spacing w:after="0" w:line="240" w:lineRule="auto"/>
      </w:pPr>
      <w:r>
        <w:separator/>
      </w:r>
    </w:p>
  </w:footnote>
  <w:footnote w:type="continuationSeparator" w:id="0">
    <w:p w14:paraId="2EF7E184" w14:textId="77777777" w:rsidR="006B2B4A" w:rsidRDefault="006B2B4A" w:rsidP="006D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6A1B" w14:textId="7763FFAD" w:rsidR="006D564B" w:rsidRDefault="006D564B">
    <w:pPr>
      <w:pStyle w:val="Cabealho"/>
    </w:pPr>
    <w:r w:rsidRPr="0062030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3AB7CA" wp14:editId="077DCA6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767685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4B"/>
    <w:rsid w:val="000B03E5"/>
    <w:rsid w:val="000C1846"/>
    <w:rsid w:val="002C2654"/>
    <w:rsid w:val="006B2B4A"/>
    <w:rsid w:val="006B47FF"/>
    <w:rsid w:val="006D564B"/>
    <w:rsid w:val="008F1E53"/>
    <w:rsid w:val="00950330"/>
    <w:rsid w:val="00AE141A"/>
    <w:rsid w:val="00C12A68"/>
    <w:rsid w:val="00C52409"/>
    <w:rsid w:val="00D41948"/>
    <w:rsid w:val="00D62144"/>
    <w:rsid w:val="00E801AC"/>
    <w:rsid w:val="00F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92FC"/>
  <w15:chartTrackingRefBased/>
  <w15:docId w15:val="{E6626EEB-4FE9-4AA3-90A0-4980089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4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64B"/>
  </w:style>
  <w:style w:type="paragraph" w:styleId="Rodap">
    <w:name w:val="footer"/>
    <w:basedOn w:val="Normal"/>
    <w:link w:val="RodapChar"/>
    <w:uiPriority w:val="99"/>
    <w:unhideWhenUsed/>
    <w:rsid w:val="006D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64B"/>
  </w:style>
  <w:style w:type="character" w:customStyle="1" w:styleId="fontstyle01">
    <w:name w:val="fontstyle01"/>
    <w:basedOn w:val="Fontepargpadro"/>
    <w:rsid w:val="006D564B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2C265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Procuradoria CMJS</cp:lastModifiedBy>
  <cp:revision>2</cp:revision>
  <dcterms:created xsi:type="dcterms:W3CDTF">2023-03-15T17:28:00Z</dcterms:created>
  <dcterms:modified xsi:type="dcterms:W3CDTF">2023-03-15T17:28:00Z</dcterms:modified>
</cp:coreProperties>
</file>