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0887" w14:textId="77777777" w:rsidR="00D179E7" w:rsidRPr="005A09BF" w:rsidRDefault="00D179E7">
      <w:pPr>
        <w:rPr>
          <w:color w:val="000000" w:themeColor="text1"/>
        </w:rPr>
      </w:pPr>
    </w:p>
    <w:p w14:paraId="36421BC8" w14:textId="77777777" w:rsidR="004C69FD" w:rsidRPr="005A09BF" w:rsidRDefault="004C69FD">
      <w:pPr>
        <w:rPr>
          <w:color w:val="000000" w:themeColor="text1"/>
        </w:rPr>
      </w:pPr>
    </w:p>
    <w:p w14:paraId="6BBF3546" w14:textId="4FEEF577" w:rsidR="004C69FD" w:rsidRPr="005A09BF" w:rsidRDefault="004A572F" w:rsidP="004A572F">
      <w:pPr>
        <w:ind w:hanging="426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5A09BF">
        <w:rPr>
          <w:rFonts w:ascii="Cambria" w:hAnsi="Cambria"/>
          <w:b/>
          <w:bCs/>
          <w:color w:val="000000" w:themeColor="text1"/>
          <w:sz w:val="24"/>
          <w:szCs w:val="24"/>
        </w:rPr>
        <w:t>PARECER JURÍDICO</w:t>
      </w:r>
    </w:p>
    <w:p w14:paraId="3B30EC59" w14:textId="77777777" w:rsidR="004A572F" w:rsidRPr="005A09BF" w:rsidRDefault="004A572F" w:rsidP="004C69FD">
      <w:pPr>
        <w:spacing w:after="0" w:line="360" w:lineRule="auto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21CA33F8" w14:textId="7DAE4BA5" w:rsidR="004C69FD" w:rsidRPr="005A09BF" w:rsidRDefault="004C69FD" w:rsidP="004C69FD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Processo nº </w:t>
      </w:r>
      <w:r w:rsidR="00360165" w:rsidRPr="005A09BF">
        <w:rPr>
          <w:rFonts w:ascii="Cambria" w:hAnsi="Cambria" w:cstheme="majorHAnsi"/>
          <w:color w:val="000000" w:themeColor="text1"/>
          <w:sz w:val="24"/>
          <w:szCs w:val="24"/>
        </w:rPr>
        <w:t>807.001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/2023</w:t>
      </w:r>
    </w:p>
    <w:p w14:paraId="65387859" w14:textId="012F09DC" w:rsidR="004C69FD" w:rsidRPr="005A09BF" w:rsidRDefault="004C69FD" w:rsidP="004C69FD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Dispensa nº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02</w:t>
      </w:r>
      <w:r w:rsidR="00360165" w:rsidRPr="005A09BF">
        <w:rPr>
          <w:rFonts w:ascii="Cambria" w:hAnsi="Cambria" w:cstheme="majorHAnsi"/>
          <w:color w:val="000000" w:themeColor="text1"/>
          <w:sz w:val="24"/>
          <w:szCs w:val="24"/>
        </w:rPr>
        <w:t>2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/2023</w:t>
      </w:r>
    </w:p>
    <w:p w14:paraId="426DE492" w14:textId="77777777" w:rsidR="004C69FD" w:rsidRPr="005A09BF" w:rsidRDefault="004C69FD" w:rsidP="004C69FD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Interessado: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Câmara Municipal de Jardim do Seridó</w:t>
      </w:r>
    </w:p>
    <w:p w14:paraId="2DABAA33" w14:textId="2D34FD38" w:rsidR="004C69FD" w:rsidRPr="005A09BF" w:rsidRDefault="004C69FD" w:rsidP="00360165">
      <w:pPr>
        <w:pStyle w:val="Default"/>
        <w:rPr>
          <w:rFonts w:ascii="Cambria" w:hAnsi="Cambria"/>
          <w:color w:val="000000" w:themeColor="text1"/>
          <w:sz w:val="22"/>
          <w:szCs w:val="22"/>
        </w:rPr>
      </w:pPr>
      <w:r w:rsidRPr="005A09BF">
        <w:rPr>
          <w:rFonts w:ascii="Cambria" w:hAnsi="Cambria" w:cstheme="majorHAnsi"/>
          <w:b/>
          <w:bCs/>
          <w:color w:val="000000" w:themeColor="text1"/>
        </w:rPr>
        <w:t>Assunto:</w:t>
      </w:r>
      <w:r w:rsidRPr="005A09BF">
        <w:rPr>
          <w:rFonts w:ascii="Cambria" w:hAnsi="Cambria" w:cstheme="majorHAnsi"/>
          <w:color w:val="000000" w:themeColor="text1"/>
        </w:rPr>
        <w:t xml:space="preserve"> </w:t>
      </w:r>
      <w:r w:rsidRPr="005A09BF">
        <w:rPr>
          <w:rFonts w:ascii="Cambria" w:hAnsi="Cambria"/>
          <w:color w:val="000000" w:themeColor="text1"/>
        </w:rPr>
        <w:t xml:space="preserve"> Contratação de empresa especializada em locação de som</w:t>
      </w:r>
      <w:r w:rsidR="004A572F" w:rsidRPr="005A09BF">
        <w:rPr>
          <w:rFonts w:ascii="Cambria" w:hAnsi="Cambria"/>
          <w:color w:val="000000" w:themeColor="text1"/>
        </w:rPr>
        <w:t xml:space="preserve"> </w:t>
      </w:r>
      <w:r w:rsidRPr="005A09BF">
        <w:rPr>
          <w:rFonts w:ascii="Cambria" w:hAnsi="Cambria"/>
          <w:color w:val="000000" w:themeColor="text1"/>
        </w:rPr>
        <w:t>para realização de eventos promovido pela Câmara Municipal de Jardim do Seridó/RN</w:t>
      </w:r>
      <w:r w:rsidRPr="005A09BF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54F3414F" w14:textId="77777777" w:rsidR="004C69FD" w:rsidRPr="005A09BF" w:rsidRDefault="004C69FD" w:rsidP="004C69FD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131D4779" w14:textId="76A8872B" w:rsidR="004C69FD" w:rsidRPr="005A09BF" w:rsidRDefault="004C69FD" w:rsidP="004C69FD">
      <w:pPr>
        <w:spacing w:after="0" w:line="360" w:lineRule="auto"/>
        <w:ind w:left="2268"/>
        <w:jc w:val="both"/>
        <w:rPr>
          <w:rFonts w:ascii="Cambria" w:hAnsi="Cambria" w:cstheme="majorHAnsi"/>
          <w:i/>
          <w:iCs/>
          <w:color w:val="000000" w:themeColor="text1"/>
        </w:rPr>
      </w:pPr>
      <w:r w:rsidRPr="005A09BF">
        <w:rPr>
          <w:rFonts w:ascii="Cambria" w:hAnsi="Cambria" w:cstheme="majorHAnsi"/>
          <w:b/>
          <w:bCs/>
          <w:i/>
          <w:iCs/>
          <w:color w:val="000000" w:themeColor="text1"/>
        </w:rPr>
        <w:t>Ementa:</w:t>
      </w:r>
      <w:r w:rsidRPr="005A09BF">
        <w:rPr>
          <w:rFonts w:ascii="Cambria" w:hAnsi="Cambria" w:cstheme="majorHAnsi"/>
          <w:i/>
          <w:iCs/>
          <w:color w:val="000000" w:themeColor="text1"/>
        </w:rPr>
        <w:t xml:space="preserve"> EMENTA: DIREITO ADMINISTRATIVO. LICITAÇÃO. DISPENSA DE LICITAÇÃO Nº 02</w:t>
      </w:r>
      <w:r w:rsidR="004A572F" w:rsidRPr="005A09BF">
        <w:rPr>
          <w:rFonts w:ascii="Cambria" w:hAnsi="Cambria" w:cstheme="majorHAnsi"/>
          <w:i/>
          <w:iCs/>
          <w:color w:val="000000" w:themeColor="text1"/>
        </w:rPr>
        <w:t>1</w:t>
      </w:r>
      <w:r w:rsidRPr="005A09BF">
        <w:rPr>
          <w:rFonts w:ascii="Cambria" w:hAnsi="Cambria" w:cstheme="majorHAnsi"/>
          <w:i/>
          <w:iCs/>
          <w:color w:val="000000" w:themeColor="text1"/>
        </w:rPr>
        <w:t>/2023. CONTRATAÇÃO DE EMPRESA ESPECIALIZADA EM LOCAÇÃO DE SOM PARA REALIZAÇÃO DE EVENTOS PROMOVIDO PELA CÂMARA MUNICIPAL DE JARDIM DO SERIDÓ/RN. REQUISITOS MÍNIMOS ATENDIDOS. POSSIBILIDADE.</w:t>
      </w:r>
    </w:p>
    <w:p w14:paraId="654BBA48" w14:textId="77777777" w:rsidR="004C69FD" w:rsidRPr="005A09BF" w:rsidRDefault="004C69FD" w:rsidP="004C69FD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5364761" w14:textId="3DAA3B55" w:rsidR="004C69FD" w:rsidRPr="005A09BF" w:rsidRDefault="004C69FD" w:rsidP="004A572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RELATÓRIO.</w:t>
      </w:r>
    </w:p>
    <w:p w14:paraId="6E07D604" w14:textId="77777777" w:rsidR="004C69FD" w:rsidRPr="005A09BF" w:rsidRDefault="004C69FD" w:rsidP="004A572F">
      <w:pPr>
        <w:pStyle w:val="PargrafodaLista"/>
        <w:spacing w:after="0" w:line="360" w:lineRule="auto"/>
        <w:ind w:left="1778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2E5D2B4E" w14:textId="4D3FE2EF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Trata-se de solicitação de parecer referente à possibilidade de realização de contratação direta por dispensa de licitação, com o objeto de contratação de </w:t>
      </w:r>
      <w:r w:rsidRPr="005A09BF">
        <w:rPr>
          <w:rStyle w:val="fontstyle01"/>
          <w:rFonts w:ascii="Cambria" w:hAnsi="Cambria" w:cstheme="majorHAnsi"/>
          <w:color w:val="000000" w:themeColor="text1"/>
        </w:rPr>
        <w:t>empresa especializada em locação de som para realização de eventos promovidos pela Câmara Municipal de Jardim do Seridó/RN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.</w:t>
      </w:r>
    </w:p>
    <w:p w14:paraId="25E42A7B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7532BB9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Oportuno esclarecer que o exame deste órgão de assessoramento jurídico é feito nos termos do Art. 8º, §3º da Lei 14.133/2021 (Nova Lei de Licitações e Contratos), abstraindo-se os aspectos de conveniência e oportunidade da contratação em si.</w:t>
      </w:r>
    </w:p>
    <w:p w14:paraId="20F3A3C5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CC1309F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Nada obstante, recomenda-se que a área responsável atente sempre para o princípio da impessoalidade, que deve nortear as compras e contratações realizadas pela Administração Pública.</w:t>
      </w:r>
    </w:p>
    <w:p w14:paraId="1DDE353C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3869666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8DB1108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58D4F8F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A732A7C" w14:textId="172946C9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É o relatório. </w:t>
      </w:r>
    </w:p>
    <w:p w14:paraId="5FC263C1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F31D860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2646A222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2. ANÁLISE JURÍDICA</w:t>
      </w:r>
    </w:p>
    <w:p w14:paraId="7EC6C239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A15F6AD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3EB412E5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972D752" w14:textId="1D45BD46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3701820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5BB44C5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02FDCD1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0C4A2D8F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7ACAC704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964179D" w14:textId="77777777" w:rsidR="004A572F" w:rsidRPr="005A09BF" w:rsidRDefault="004A572F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0942288E" w14:textId="77777777" w:rsidR="004A572F" w:rsidRPr="005A09BF" w:rsidRDefault="004A572F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07531C5F" w14:textId="1FEAAED7" w:rsidR="004C69FD" w:rsidRPr="005A09BF" w:rsidRDefault="004C69FD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37. (...) </w:t>
      </w:r>
    </w:p>
    <w:p w14:paraId="77DDE53C" w14:textId="4A1A76C6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</w:t>
      </w:r>
    </w:p>
    <w:p w14:paraId="04E7ED60" w14:textId="2282222A" w:rsidR="004C69FD" w:rsidRPr="005A09BF" w:rsidRDefault="004C69FD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 qual somente permitirá as exigências de qualificação técnica e econômica indispensáveis à garantia do cumprimento das obrigações.</w:t>
      </w:r>
    </w:p>
    <w:p w14:paraId="508A3365" w14:textId="77777777" w:rsidR="004C69FD" w:rsidRPr="005A09BF" w:rsidRDefault="004C69FD" w:rsidP="004C69FD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2CAAC25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Contudo, de acordo com a Lei nº 14.133/2021, poderá ser dispensada a licitação para aquisições que envolva valores inferiores a R$50.000,00 (cinquenta mil reais), conforme o estipulado nos termos do Art.75, inciso II, da mesma Lei de Licitações.</w:t>
      </w:r>
    </w:p>
    <w:p w14:paraId="60E29A62" w14:textId="4E8DD900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</w:p>
    <w:p w14:paraId="7D8EAA9D" w14:textId="419358FA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No presente caso, a justificativa apresentada para a contratação direta foi o critério valorativo do </w:t>
      </w:r>
      <w:r w:rsidR="00AD1E3F"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aluguel do 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material, de modo a implicar que a realização de procedimento de licitação para a contratação deste seria medida desarrazoada, haja vista seu valor diminuto.</w:t>
      </w:r>
    </w:p>
    <w:p w14:paraId="704982A2" w14:textId="243AC46F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</w:p>
    <w:p w14:paraId="4F25634F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Portanto, os critérios e requisitos legais a serem preenchidos para amoldar o caso concreto à hipótese permissiva excepcional são os seguintes, previstos na supramencionada lei:</w:t>
      </w:r>
    </w:p>
    <w:p w14:paraId="747A2427" w14:textId="77777777" w:rsidR="004C69FD" w:rsidRPr="005A09BF" w:rsidRDefault="004C69FD" w:rsidP="004C69FD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0CC9F00C" w14:textId="77777777" w:rsidR="004C69FD" w:rsidRPr="005A09BF" w:rsidRDefault="004C69FD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Art. 75. É dispensável a licitação:</w:t>
      </w:r>
    </w:p>
    <w:p w14:paraId="3A0AA3D9" w14:textId="77777777" w:rsidR="004C69FD" w:rsidRPr="005A09BF" w:rsidRDefault="004C69FD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(...)</w:t>
      </w:r>
    </w:p>
    <w:p w14:paraId="6173C760" w14:textId="77777777" w:rsidR="00AD1E3F" w:rsidRPr="005A09BF" w:rsidRDefault="004C69FD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</w:t>
      </w:r>
    </w:p>
    <w:p w14:paraId="774877D2" w14:textId="77777777" w:rsidR="00AD1E3F" w:rsidRPr="005A09BF" w:rsidRDefault="00AD1E3F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0281D56D" w14:textId="77777777" w:rsidR="00AD1E3F" w:rsidRPr="005A09BF" w:rsidRDefault="00AD1E3F" w:rsidP="004C69FD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443C1CA1" w14:textId="49E5576A" w:rsidR="004A572F" w:rsidRPr="005A09BF" w:rsidRDefault="004C69FD" w:rsidP="00AD1E3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para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contratação que envolva valores inferiores a R$ 50.000,00 (cinquenta mil reais), no caso de outros serviços e compras;</w:t>
      </w:r>
    </w:p>
    <w:p w14:paraId="7AF4F504" w14:textId="77777777" w:rsidR="00AD1E3F" w:rsidRPr="005A09BF" w:rsidRDefault="00AD1E3F" w:rsidP="00AD1E3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3771BA57" w14:textId="5A532EED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2028AE43" w14:textId="77777777" w:rsidR="004A572F" w:rsidRPr="005A09BF" w:rsidRDefault="004A572F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1065B5F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Ao verificar os dados acima, tomando por base o valor estimado para o certame, infere-se que os valores se enquadram legalmente na dispensa de licitação. Não havendo, portanto, óbices jurídicos quanto a estes aspectos.</w:t>
      </w:r>
    </w:p>
    <w:p w14:paraId="71E850C9" w14:textId="77777777" w:rsidR="004A572F" w:rsidRPr="005A09BF" w:rsidRDefault="004A572F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0BEC1518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Outrossim, há a exigência de documentos a serem apresentados para a realização de contratações diretas, conforme determina o Art. 72 da Lei 14.133/2021. Assim vejamos:</w:t>
      </w:r>
    </w:p>
    <w:p w14:paraId="1A6465AE" w14:textId="77777777" w:rsidR="004A572F" w:rsidRPr="005A09BF" w:rsidRDefault="004A572F" w:rsidP="004A572F">
      <w:pPr>
        <w:spacing w:after="0" w:line="36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</w:p>
    <w:p w14:paraId="7AF1FB6D" w14:textId="7D64AD9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72. O processo de contratação direta, que compreende os casos de inexigibilidade e de dispensa de licitação, deverá ser instruído com os seguintes documentos: </w:t>
      </w:r>
    </w:p>
    <w:p w14:paraId="30479044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documento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formalização de demanda e, se for o caso, estudo técnico preliminar, análise de riscos, termo de referência, projeto básico ou projeto executivo; </w:t>
      </w:r>
    </w:p>
    <w:p w14:paraId="44764A5C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estimativa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despesa, que deverá ser calculada na forma estabelecida no art. 23 desta Lei; </w:t>
      </w:r>
    </w:p>
    <w:p w14:paraId="090F741B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222FEEB6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368EEE04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7E470B30" w14:textId="244DEFF6" w:rsidR="004A572F" w:rsidRPr="005A09BF" w:rsidRDefault="004C69FD" w:rsidP="00AD1E3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IV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demonstração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da compatibilidade da previsão de recursos orçamentários com o compromisso a ser assumido; </w:t>
      </w:r>
    </w:p>
    <w:p w14:paraId="1F230250" w14:textId="4194A33C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comprovação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que o contratado preenche os requisitos de habilitação e qualificação mínima necessária; VI - razão da escolha do contratado; </w:t>
      </w:r>
    </w:p>
    <w:p w14:paraId="1D1C69CB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</w:rPr>
      </w:pPr>
      <w:r w:rsidRPr="005A09BF">
        <w:rPr>
          <w:rFonts w:ascii="Cambria" w:hAnsi="Cambria" w:cstheme="majorHAnsi"/>
          <w:i/>
          <w:iCs/>
          <w:color w:val="000000" w:themeColor="text1"/>
        </w:rPr>
        <w:t xml:space="preserve">VII - justificativa de preço; </w:t>
      </w:r>
    </w:p>
    <w:p w14:paraId="66134319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</w:rPr>
      </w:pPr>
      <w:r w:rsidRPr="005A09BF">
        <w:rPr>
          <w:rFonts w:ascii="Cambria" w:hAnsi="Cambria" w:cstheme="majorHAnsi"/>
          <w:i/>
          <w:iCs/>
          <w:color w:val="000000" w:themeColor="text1"/>
        </w:rPr>
        <w:t>VIII - autorização da autoridade competente.</w:t>
      </w:r>
    </w:p>
    <w:p w14:paraId="6E38D342" w14:textId="77777777" w:rsidR="004A572F" w:rsidRPr="005A09BF" w:rsidRDefault="004A572F" w:rsidP="004C69FD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0C01F252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433F79DB" w14:textId="77777777" w:rsidR="004A572F" w:rsidRPr="005A09BF" w:rsidRDefault="004A572F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1341578" w14:textId="77777777" w:rsidR="004A572F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Demonstrou, também, que a empresa contratada preenche os requisitos de habilitação. </w:t>
      </w:r>
    </w:p>
    <w:p w14:paraId="6D36E53F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5377F77" w14:textId="5628905B" w:rsidR="004A572F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Além disso, vislumbra-se do restante da documentação colacionada, que foram apresentados todos os documentos necessários</w:t>
      </w:r>
      <w:r w:rsidR="004A572F" w:rsidRPr="005A09BF">
        <w:rPr>
          <w:rFonts w:ascii="Cambria" w:hAnsi="Cambria" w:cstheme="majorHAnsi"/>
          <w:color w:val="000000" w:themeColor="text1"/>
          <w:sz w:val="24"/>
          <w:szCs w:val="24"/>
        </w:rPr>
        <w:t>, r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espeitando-se, assim, o que a lei estabelece para a legalidade das contratações diretas. </w:t>
      </w:r>
    </w:p>
    <w:p w14:paraId="0B4104F7" w14:textId="77777777" w:rsidR="004A572F" w:rsidRPr="005A09BF" w:rsidRDefault="004A572F" w:rsidP="004A572F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75C65AD" w14:textId="0F92BBF3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681FAA00" w14:textId="77777777" w:rsidR="004A572F" w:rsidRPr="005A09BF" w:rsidRDefault="004A572F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EB551B3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92. São necessárias em todo contrato cláusulas que estabeleçam: </w:t>
      </w:r>
    </w:p>
    <w:p w14:paraId="1D0C0E2E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objeto e seus elementos característicos; </w:t>
      </w:r>
    </w:p>
    <w:p w14:paraId="38ACE808" w14:textId="77777777" w:rsidR="00AD1E3F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vinculação ao edital de licitação e à proposta do licitante vencedor ou ao ato que </w:t>
      </w:r>
    </w:p>
    <w:p w14:paraId="4197D1C5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47298E51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28466858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7288BF7E" w14:textId="204593DE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tiver autorizado a contratação direta e à respectiva proposta; </w:t>
      </w:r>
    </w:p>
    <w:p w14:paraId="03273B3D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III - a legislação aplicável à execução do contrato, inclusive quanto aos casos omissos; </w:t>
      </w:r>
    </w:p>
    <w:p w14:paraId="13184D62" w14:textId="55D19E9D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IV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regime de execução ou a forma de fornecimento;</w:t>
      </w:r>
    </w:p>
    <w:p w14:paraId="265D6140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3D4A389F" w14:textId="77777777" w:rsidR="004A572F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 - os critérios e a periodicidade da medição, quando for o caso, e o prazo para liquidação e para pagamento; </w:t>
      </w:r>
    </w:p>
    <w:p w14:paraId="1173326D" w14:textId="4EBCD528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VII - os prazos de início das etapas de execução, conclusão, entrega, observação e recebimento definitivo, quando for o caso; </w:t>
      </w:r>
    </w:p>
    <w:p w14:paraId="0B622D02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50655C0D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prazo para resposta ao pedido de repactuação de preços, quando for o caso; </w:t>
      </w:r>
    </w:p>
    <w:p w14:paraId="5B892CA6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 - o prazo para resposta ao pedido de restabelecimento do equilíbrio econômico-financeiro, quando for o caso; </w:t>
      </w:r>
    </w:p>
    <w:p w14:paraId="22EB0085" w14:textId="77777777" w:rsidR="00AD1E3F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XII - as garantias oferecidas para assegurar sua plena execução, quando exigidas, inclusive as que forem oferecidas pelo contratado no caso </w:t>
      </w:r>
    </w:p>
    <w:p w14:paraId="38EFE917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0354F7BD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32D6D768" w14:textId="77777777" w:rsidR="00AD1E3F" w:rsidRPr="005A09BF" w:rsidRDefault="00AD1E3F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3882B28C" w14:textId="771270D8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de antecipação de valores a título de pagamento; </w:t>
      </w:r>
    </w:p>
    <w:p w14:paraId="0FD50D87" w14:textId="65428AFE" w:rsidR="004A572F" w:rsidRPr="005A09BF" w:rsidRDefault="004C69FD" w:rsidP="00AD1E3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2656062D" w14:textId="0843104D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XIV - os direitos e as responsabilidades das partes, as penalidades cabíveis e os valores das multas e suas bases de cálculo;</w:t>
      </w:r>
    </w:p>
    <w:p w14:paraId="4D37A897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XV - </w:t>
      </w:r>
      <w:proofErr w:type="gramStart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as</w:t>
      </w:r>
      <w:proofErr w:type="gramEnd"/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condições de importação e a data e a taxa de câmbio para conversão, quando for o caso; </w:t>
      </w:r>
    </w:p>
    <w:p w14:paraId="6B4B8431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4B1B35C0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XVII - a obrigação de o contratado cumprir as exigências de reserva de cargos prevista em lei, bem </w:t>
      </w:r>
    </w:p>
    <w:p w14:paraId="5BD64611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como em outras normas específicas, para pessoa com deficiência, para reabilitado da Previdência Social e para aprendiz; </w:t>
      </w:r>
    </w:p>
    <w:p w14:paraId="464AF13D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XVIII - o modelo de gestão do contrato, observados os requisitos definidos em regulamento; </w:t>
      </w:r>
    </w:p>
    <w:p w14:paraId="44157CB0" w14:textId="77777777" w:rsidR="004C69FD" w:rsidRPr="005A09BF" w:rsidRDefault="004C69FD" w:rsidP="004A572F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XIX - os casos de extinção.</w:t>
      </w:r>
    </w:p>
    <w:p w14:paraId="075D4960" w14:textId="77777777" w:rsidR="004C69FD" w:rsidRPr="005A09BF" w:rsidRDefault="004C69FD" w:rsidP="004C69FD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C5D22B1" w14:textId="77777777" w:rsidR="00AD1E3F" w:rsidRPr="005A09BF" w:rsidRDefault="00AD1E3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0B93C6DF" w14:textId="77777777" w:rsidR="00AD1E3F" w:rsidRPr="005A09BF" w:rsidRDefault="00AD1E3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3FBF2F9B" w14:textId="77777777" w:rsidR="00AD1E3F" w:rsidRPr="005A09BF" w:rsidRDefault="00AD1E3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0D4AEC2" w14:textId="3F411B40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41915C30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A411BE0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Desta feita, entendemos que o procedimento atendeu as exigências previstas na legislação atinente.</w:t>
      </w:r>
    </w:p>
    <w:p w14:paraId="398BD9AA" w14:textId="77777777" w:rsidR="004A572F" w:rsidRPr="005A09BF" w:rsidRDefault="004A572F" w:rsidP="004A572F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ED71A38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3. CONCLUSÃO</w:t>
      </w:r>
    </w:p>
    <w:p w14:paraId="2D15B8E0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35623DBF" w14:textId="332B3E94" w:rsidR="004C69FD" w:rsidRPr="005A09BF" w:rsidRDefault="004C69FD" w:rsidP="00AD1E3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Theme="majorHAnsi" w:hAnsiTheme="majorHAnsi" w:cstheme="majorHAnsi"/>
          <w:color w:val="000000" w:themeColor="text1"/>
        </w:rPr>
        <w:t xml:space="preserve"> 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14E79019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28FBC0B" w14:textId="77777777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>É o Parecer. SMJ</w:t>
      </w:r>
    </w:p>
    <w:p w14:paraId="41CAAA20" w14:textId="77777777" w:rsidR="004A572F" w:rsidRPr="005A09BF" w:rsidRDefault="004A572F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F2DA4E0" w14:textId="1D11E9AC" w:rsidR="004C69FD" w:rsidRPr="005A09BF" w:rsidRDefault="004C69FD" w:rsidP="004A572F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Jardim do Seridó - RN, </w:t>
      </w:r>
      <w:r w:rsidR="004A572F" w:rsidRPr="005A09BF">
        <w:rPr>
          <w:rFonts w:ascii="Cambria" w:hAnsi="Cambria" w:cstheme="majorHAnsi"/>
          <w:color w:val="000000" w:themeColor="text1"/>
          <w:sz w:val="24"/>
          <w:szCs w:val="24"/>
        </w:rPr>
        <w:t>21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de </w:t>
      </w:r>
      <w:r w:rsidR="004A572F" w:rsidRPr="005A09BF">
        <w:rPr>
          <w:rFonts w:ascii="Cambria" w:hAnsi="Cambria" w:cstheme="majorHAnsi"/>
          <w:color w:val="000000" w:themeColor="text1"/>
          <w:sz w:val="24"/>
          <w:szCs w:val="24"/>
        </w:rPr>
        <w:t>agosto</w:t>
      </w:r>
      <w:r w:rsidRPr="005A09BF">
        <w:rPr>
          <w:rFonts w:ascii="Cambria" w:hAnsi="Cambria" w:cstheme="majorHAnsi"/>
          <w:color w:val="000000" w:themeColor="text1"/>
          <w:sz w:val="24"/>
          <w:szCs w:val="24"/>
        </w:rPr>
        <w:t xml:space="preserve"> de 2023.</w:t>
      </w:r>
    </w:p>
    <w:p w14:paraId="051AE5AB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3E97EC0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FB07D57" w14:textId="77777777" w:rsidR="004C69FD" w:rsidRPr="005A09BF" w:rsidRDefault="004C69FD" w:rsidP="004C69FD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5A09BF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88A9F04" wp14:editId="4902FED8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C55A89" w14:textId="77777777" w:rsidR="004C69FD" w:rsidRPr="005A09BF" w:rsidRDefault="004C69FD" w:rsidP="004C69FD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5A09BF">
        <w:rPr>
          <w:rFonts w:asciiTheme="majorHAnsi" w:hAnsiTheme="majorHAnsi" w:cstheme="majorHAnsi"/>
          <w:color w:val="000000" w:themeColor="text1"/>
        </w:rPr>
        <w:t>_____________________________________</w:t>
      </w:r>
    </w:p>
    <w:p w14:paraId="7E2EEAC5" w14:textId="77777777" w:rsidR="004C69FD" w:rsidRPr="005A09BF" w:rsidRDefault="004C69FD" w:rsidP="004C69FD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5A09BF">
        <w:rPr>
          <w:rFonts w:asciiTheme="majorHAnsi" w:hAnsiTheme="majorHAnsi" w:cstheme="majorHAnsi"/>
          <w:b/>
          <w:bCs/>
          <w:color w:val="000000" w:themeColor="text1"/>
        </w:rPr>
        <w:t>Luisiane</w:t>
      </w:r>
      <w:proofErr w:type="spellEnd"/>
      <w:r w:rsidRPr="005A09BF">
        <w:rPr>
          <w:rFonts w:asciiTheme="majorHAnsi" w:hAnsiTheme="majorHAnsi" w:cstheme="majorHAnsi"/>
          <w:b/>
          <w:bCs/>
          <w:color w:val="000000" w:themeColor="text1"/>
        </w:rPr>
        <w:t xml:space="preserve"> Morais da Fonseca</w:t>
      </w:r>
    </w:p>
    <w:p w14:paraId="68F17FD3" w14:textId="77777777" w:rsidR="004C69FD" w:rsidRPr="005A09BF" w:rsidRDefault="004C69FD" w:rsidP="004C69FD">
      <w:pPr>
        <w:spacing w:after="0" w:line="36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5A09BF">
        <w:rPr>
          <w:rFonts w:asciiTheme="majorHAnsi" w:hAnsiTheme="majorHAnsi" w:cstheme="majorHAnsi"/>
          <w:i/>
          <w:iCs/>
          <w:color w:val="000000" w:themeColor="text1"/>
        </w:rPr>
        <w:t>Assessora Jurídica</w:t>
      </w:r>
    </w:p>
    <w:p w14:paraId="13C1B006" w14:textId="77777777" w:rsidR="004C69FD" w:rsidRPr="005A09BF" w:rsidRDefault="004C69FD" w:rsidP="004C69FD">
      <w:pPr>
        <w:spacing w:after="0" w:line="360" w:lineRule="auto"/>
        <w:rPr>
          <w:rFonts w:asciiTheme="majorHAnsi" w:hAnsiTheme="majorHAnsi" w:cstheme="majorHAnsi"/>
          <w:color w:val="000000" w:themeColor="text1"/>
        </w:rPr>
      </w:pPr>
    </w:p>
    <w:p w14:paraId="3C40ECD3" w14:textId="77777777" w:rsidR="004C69FD" w:rsidRPr="005A09BF" w:rsidRDefault="004C69FD">
      <w:pPr>
        <w:rPr>
          <w:color w:val="000000" w:themeColor="text1"/>
        </w:rPr>
      </w:pPr>
    </w:p>
    <w:sectPr w:rsidR="004C69FD" w:rsidRPr="005A09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3BFF" w14:textId="77777777" w:rsidR="004F68DE" w:rsidRDefault="004F68DE" w:rsidP="004C69FD">
      <w:pPr>
        <w:spacing w:after="0" w:line="240" w:lineRule="auto"/>
      </w:pPr>
      <w:r>
        <w:separator/>
      </w:r>
    </w:p>
  </w:endnote>
  <w:endnote w:type="continuationSeparator" w:id="0">
    <w:p w14:paraId="048EFFD7" w14:textId="77777777" w:rsidR="004F68DE" w:rsidRDefault="004F68DE" w:rsidP="004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05E5" w14:textId="77777777" w:rsidR="004F68DE" w:rsidRDefault="004F68DE" w:rsidP="004C69FD">
      <w:pPr>
        <w:spacing w:after="0" w:line="240" w:lineRule="auto"/>
      </w:pPr>
      <w:r>
        <w:separator/>
      </w:r>
    </w:p>
  </w:footnote>
  <w:footnote w:type="continuationSeparator" w:id="0">
    <w:p w14:paraId="2AE9D815" w14:textId="77777777" w:rsidR="004F68DE" w:rsidRDefault="004F68DE" w:rsidP="004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3BFD" w14:textId="40B13D2E" w:rsidR="004C69FD" w:rsidRDefault="004C69F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84E0CE" wp14:editId="7C00A450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DAC"/>
    <w:multiLevelType w:val="hybridMultilevel"/>
    <w:tmpl w:val="FCBC7CFE"/>
    <w:lvl w:ilvl="0" w:tplc="B7C826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4896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D"/>
    <w:rsid w:val="0028256D"/>
    <w:rsid w:val="00360165"/>
    <w:rsid w:val="004A572F"/>
    <w:rsid w:val="004C69FD"/>
    <w:rsid w:val="004F68DE"/>
    <w:rsid w:val="005A09BF"/>
    <w:rsid w:val="0074353B"/>
    <w:rsid w:val="009A67A1"/>
    <w:rsid w:val="00AD1E3F"/>
    <w:rsid w:val="00B92628"/>
    <w:rsid w:val="00CB13A3"/>
    <w:rsid w:val="00D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21DB"/>
  <w15:chartTrackingRefBased/>
  <w15:docId w15:val="{854159A7-3BAB-4025-ABD4-0AE14979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9F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9F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C69FD"/>
  </w:style>
  <w:style w:type="paragraph" w:styleId="Rodap">
    <w:name w:val="footer"/>
    <w:basedOn w:val="Normal"/>
    <w:link w:val="RodapChar"/>
    <w:uiPriority w:val="99"/>
    <w:unhideWhenUsed/>
    <w:rsid w:val="004C69F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C69FD"/>
  </w:style>
  <w:style w:type="character" w:customStyle="1" w:styleId="fontstyle01">
    <w:name w:val="fontstyle01"/>
    <w:basedOn w:val="Fontepargpadro"/>
    <w:rsid w:val="004C69F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6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C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CMJS</dc:creator>
  <cp:keywords/>
  <dc:description/>
  <cp:lastModifiedBy>Contabilidade Monte Alegre</cp:lastModifiedBy>
  <cp:revision>4</cp:revision>
  <cp:lastPrinted>2023-08-21T14:48:00Z</cp:lastPrinted>
  <dcterms:created xsi:type="dcterms:W3CDTF">2023-08-21T14:14:00Z</dcterms:created>
  <dcterms:modified xsi:type="dcterms:W3CDTF">2023-08-21T14:50:00Z</dcterms:modified>
</cp:coreProperties>
</file>