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1344" w14:textId="77777777" w:rsidR="008C6FA3" w:rsidRDefault="008C6FA3" w:rsidP="008C6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927D84" w14:textId="091B3395" w:rsidR="008A0577" w:rsidRPr="008A0577" w:rsidRDefault="008A0577" w:rsidP="008A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61CDA" w14:textId="02CC9490" w:rsidR="008A0577" w:rsidRP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 2</w:t>
      </w:r>
      <w:r w:rsidR="001C2D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ª SESSÃO ORDINÁRIA DO SEGUNDO PERÍODO LEGISLATIVO DA CÂMARA MUNICIPAL DE JARDIM DO SERIDÓ/RN, REALIZADA EM </w:t>
      </w:r>
      <w:r w:rsidR="001C2DA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SETEMBRO DE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338BA4FD" w14:textId="77777777" w:rsidR="008A4FEF" w:rsidRDefault="00FE1D74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E1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dezesseis</w:t>
      </w:r>
      <w:r w:rsidRPr="00FE1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setembro do ano de dois mil e vinte e cinco, às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 </w:t>
      </w:r>
      <w:r w:rsidRPr="00FE1D74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30 minutos</w:t>
      </w:r>
      <w:r w:rsidRPr="00FE1D74">
        <w:rPr>
          <w:rFonts w:ascii="Times New Roman" w:eastAsia="Times New Roman" w:hAnsi="Times New Roman" w:cs="Times New Roman"/>
          <w:sz w:val="24"/>
          <w:szCs w:val="24"/>
          <w:lang w:eastAsia="pt-BR"/>
        </w:rPr>
        <w:t>, no plenário da Câmara Municipal de Jardim do Seridó, Estado do Rio Grande do Norte,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 a presidência do vereador Ozires Borges Vilar Neto, reuniram-se em sessão ordinária os senhores vereadores Jarbas Silva do Nascimento, Cássio Lúcio Jesus Cunha de Medeiros, Iron Lucas de Oliveira Júnior, Emerson </w:t>
      </w:r>
      <w:proofErr w:type="spellStart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Juliana Sabino de Oliveira e a vereadora Andreia Araújo de Brito Medeiros, registrando-se as ausências justificadas do vereador Alcides Azevedo da Cunha, por motivo de enfermidade (crise renal que o levou ao hospital), e do vereador </w:t>
      </w:r>
      <w:proofErr w:type="spellStart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cuja ausência foi comunicada e justificada na mesa diretora.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Deu-se início à sessão com a leitura 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inicial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saudação do presidente, sendo então declarada aberta a 22ª sessão ordinária do segundo período legislativo de 2025, ressaltando o cumprimento do quórum regimental. Foi aprovada, sem ressalvas, a ata da 21ª sessão ordinária.</w:t>
      </w:r>
      <w:r w:rsid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do expediente recebido: Ofício da OAB/RN,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subseção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Caicó, datado de 11 de setembro de 2025, assinado por Alex Alexandre Dantas de Medeiros Santos, presidente, solicitando visita institucional a esta Casa Legislativa no dia 18 de setembro às 10h, para tratar de assuntos relacionados à procuradoria municipal e à valorização da advocacia pública, convite extensivo a todos os edis. Em seguida, ofício nº 174/2025 da Prefeitura Municipal de Jardim do Seridó, de 12 de setembro, assinado pela prefeita Silvana Azevedo da Costa, apresentando projetos de lei: PL complementar nº 033/2025 (dispõe sobre o Código Tributário do Município), PL ordinário nº 034/2025 (denominação de rua projetada no bairro Bela Vista como Rua Ricardo Luiz Azevedo da Silva) e PL ordinário nº 035/2025 (criação do Conselho Municipal de Segurança Alimentar e Nutricional – COMSEA). Por proposição do vereador Jarbas Silva, foi solicitada a dispensa de comissões para inclusão do PL nº 034/2025 na ordem do dia, aprovado pelo plenário. Leu-se ainda correspondência da Câmara dos Deputados, Consultoria de Orçamento e Fiscalização Financeira, encaminhando relatório das transferências da União aos municípios. Por fim, ofício nº 170/2025 assinado por </w:t>
      </w:r>
      <w:proofErr w:type="spellStart"/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>Rosemá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ria</w:t>
      </w:r>
      <w:proofErr w:type="spellEnd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Santos Azevedo (OAB/RN 12821), apresentando impugnação ao relatório da Comissão Provisória de Ética Parlamentar no processo administrativo contra o vereador Iron Lucas 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Oliveira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Júnior, sendo o recurso negado pelo presidente, que determinou o encaminhamento para a Comissão de Legislação, Justiça e Redação Final (CCJ), a qual, diante de impedimentos, foi 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informada a necessidade de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reconstitu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>ição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caráter provisório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nova composição.</w:t>
      </w:r>
      <w:r w:rsidR="00AC75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seguir, leitura dos requerimentos: nº 327/2025 de autoria da vereadora Andreia Araújo de Brito Medeiros, ao Gabinete da Prefeita, propondo instituição de penalidade de multa a veículos estacionados em vias interditadas para eventos comunitários, subscrito e aceito; nº 328/2025, também da vereadora Andreia, propondo moção de aplausos ao </w:t>
      </w:r>
      <w:r w:rsidR="00285D56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adre Rômulo Azevedo pela condução da Festa do Sagrado Coração de Jesus, igualmente subscrito; nº 329/2025 do vereador Cássio Lúcio, à Secretaria Municipal de Obras, solicitando instalação de redutor de velocidade na Rua José de Medeiros Brito, próximo à garagem de Luís Júnior, subscrito e aceito; nº 330/2025, do mesmo vereador, à mesma secretaria, pedindo redutor na Rua Dona Laura, próximo à residência de Zé </w:t>
      </w:r>
      <w:proofErr w:type="spellStart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Puruca</w:t>
      </w:r>
      <w:proofErr w:type="spellEnd"/>
      <w:r w:rsidR="001C2DAB"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subscrito; nº 331/2025 do vereador Emerson Antônio de Azevedo, propondo concessão da Comenda </w:t>
      </w:r>
    </w:p>
    <w:p w14:paraId="6F7E325D" w14:textId="77777777" w:rsidR="008A4FEF" w:rsidRDefault="008A4FEF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B4906A" w14:textId="77777777" w:rsidR="008A4FEF" w:rsidRDefault="008A4FEF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6177CB" w14:textId="77777777" w:rsidR="008A4FEF" w:rsidRDefault="008A4FEF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CA9D4" w14:textId="76360D63" w:rsidR="001C2DAB" w:rsidRPr="001C2DAB" w:rsidRDefault="001C2DAB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Antônio de Azevedo Maia à senhora Amanda Elisa de Oliveira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fal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, subscrito; nº 332/2025 do vereador Iron Lucas de Oliveira Júnior, destinado ao Conselho de Ética, solicitando abertura de processo por quebra de decoro e improbidade administrativa contra o presidente da Casa, gerando debate sobre competência e impedimentos, sendo encaminhado à CCJ por orientação jurídica; nº 333/2025, também do vereador Iron Lucas, à Mesa Diretora, requerendo abertura de Comissão Especial de Inquérito (CEI) para apurar suposta improbidade da prefeita Silvana Costa, encaminhado às comissões.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seguida, debateu-se a formação da Comissão Provisória de Constituição, Justiça e Redação Final em virtude de impedimentos. Após indicação dos nomes, o presidente colocou em votação a composição formada por vereador Jarbas Silva (presidente), vereador Emerson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8A4FE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 (relator) e vereadora Andreia Brito (membro). O resultado foi o seguinte: vereador Iron Lucas de Oliveira Júnior – voto favorável; vereador Emerson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 – voto favorável; vereador Jarbas Silva do Nascimento – voto favorável; vereador Cássio Lúcio Jesus Cunha de Medeiros – voto favorável; vereadora Juliana Sabino de Oliveira – voto favorável; vereadora Andreia Araújo de Brito Medeiros – voto favorável; presidente Ozires Borges Vilar Neto – proclamou a aprovação unânime. Assim, a comissão provisória foi formalmente constituída.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ordem do dia, foi discutido o PL nº 034/2025, oriundo do Executivo, que denomina Rua Ricardo Luiz Azevedo da Silva a rua projetada no bairro Bela Vista, homenageando cidadão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falecido tragicamente em janeiro de 2025. Em votação nominal, todos os presentes votaram favoravelmente: Iron Lucas Júnior, Emerson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Jarbas Silva, Cássio Lúcio, Juliana Sabino, Andreia Brito e o presidente Ozires Borges, registrando aprovação unânime.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Palavra facultada: o vereador Jarbas Silva destacou a necessidade de antecipação de nomeação de ruas por construtores, parabenizou a festa do Sagrado Coração de Jesus e ressaltou a importância da fé e da paz espiritual. O vereador Cássio Lúcio agradeceu a realização da festa, destacou investimentos municipais e anunciou recursos de dois milhões de reais para pavimentação. O vereador Emerson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 agradeceu aprovação de projeto de sua autoria que reconheceu o Bloco Papangu como patrimônio municipal, enalteceu a gestão e a organização da festa e destacou visitas de lideranças políticas. A vereadora Juliana Sabino ressaltou a valorização das festividades e a participação popular, parabenizou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jardinenses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ausentes que retornaram à cidade e destacou talentos locais como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Moz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naldo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Medeiros. A vereadora Andreia Brito reforçou sua moção de aplausos ao padre Rômulo, elogiou a participação dos jovens na festa, denunciou erros em publicações do Diário Oficial da FEMURN, relatou problemas em licitações municipais, especialmente quanto à licitação dos quiosques, e criticou irregularidades observadas, registrando debate com vereadores Emerson e Cássio. O vereador Iron Lucas utilizou a palavra para esclarecer que sua denúncia contra o presidente não é de cunho pessoal, mas referente à responsabilidade de publicações de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CPF</w:t>
      </w:r>
      <w:r w:rsidR="00A3403B">
        <w:rPr>
          <w:rFonts w:ascii="Times New Roman" w:eastAsia="Times New Roman" w:hAnsi="Times New Roman" w:cs="Times New Roman"/>
          <w:sz w:val="24"/>
          <w:szCs w:val="24"/>
          <w:lang w:eastAsia="pt-BR"/>
        </w:rPr>
        <w:t>’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nomeações, apresentando exemplos e defendendo igualdade de tratamento e justiça. O presidente Ozires Borges finalizou destacando a importância da festa, os elogios recebidos de visitantes e a chegada de quase três milhões em emendas para pavimentação, além de informar sobre novas entregas de </w:t>
      </w:r>
      <w:proofErr w:type="spellStart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RG</w:t>
      </w:r>
      <w:r w:rsidR="006E5231">
        <w:rPr>
          <w:rFonts w:ascii="Times New Roman" w:eastAsia="Times New Roman" w:hAnsi="Times New Roman" w:cs="Times New Roman"/>
          <w:sz w:val="24"/>
          <w:szCs w:val="24"/>
          <w:lang w:eastAsia="pt-BR"/>
        </w:rPr>
        <w:t>’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vacinação contra a dengue para crianças de 10 a 14 anos</w:t>
      </w:r>
      <w:r w:rsidR="006E52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2DAB">
        <w:rPr>
          <w:rFonts w:ascii="Times New Roman" w:eastAsia="Times New Roman" w:hAnsi="Times New Roman" w:cs="Times New Roman"/>
          <w:sz w:val="24"/>
          <w:szCs w:val="24"/>
          <w:lang w:eastAsia="pt-BR"/>
        </w:rPr>
        <w:t>.Nada mais havendo, o presidente declarou encerrada a sessão, marcando a próxima para o dia 23 de setembro de 2025, em horário regimental, lavrando-se a presente ata que, lida e aprovada, será assinada e registrada nos anais desta Casa Legislativa.</w:t>
      </w:r>
    </w:p>
    <w:p w14:paraId="7E7C195B" w14:textId="77777777" w:rsidR="001C2DAB" w:rsidRPr="001C2DAB" w:rsidRDefault="001C2DAB" w:rsidP="001C2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17F58B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EEBE07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1353FF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64B4FC" w14:textId="77777777" w:rsidR="006E5231" w:rsidRDefault="006E5231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F469C5" w14:textId="77777777" w:rsidR="006E5231" w:rsidRDefault="006E5231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50A5AF" w14:textId="0D3FC850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2BF0F864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5675CCF9" w14:textId="588B5591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5E7669" w14:textId="4637737E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5672BA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D048CE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13FA6ACD" w14:textId="66F19912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5D8A3C5A" w14:textId="1B3A295B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5147AD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E0064E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5E8AEC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67043621" w14:textId="180D7C04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585B7194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556C8C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025253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233759" w14:textId="077C2E21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080F2E9F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497C42B5" w14:textId="3E321C9D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6FC1A5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25D5C4" w14:textId="77777777" w:rsidR="00683DCD" w:rsidRDefault="00683DC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17F564" w14:textId="0C22766C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152DDCCA" w14:textId="13C09509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5E223756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525E8D" w14:textId="04228D7B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9A643A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0235AC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06D1B0EC" w14:textId="2F2A7249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0A6F2FDE" w14:textId="0A03D5EC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3271D6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7D125F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369FAB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3C983385" w14:textId="77777777" w:rsidR="006F5CAD" w:rsidRPr="003A361F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6FBE9D88" w14:textId="63266CAF" w:rsidR="008C6FA3" w:rsidRPr="008C6FA3" w:rsidRDefault="008C6FA3" w:rsidP="008C6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FA624" w14:textId="77777777" w:rsidR="00473141" w:rsidRDefault="00473141"/>
    <w:sectPr w:rsidR="004731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CFEE" w14:textId="77777777" w:rsidR="006D48DF" w:rsidRDefault="006D48DF" w:rsidP="008C6FA3">
      <w:pPr>
        <w:spacing w:after="0" w:line="240" w:lineRule="auto"/>
      </w:pPr>
      <w:r>
        <w:separator/>
      </w:r>
    </w:p>
  </w:endnote>
  <w:endnote w:type="continuationSeparator" w:id="0">
    <w:p w14:paraId="01454FFB" w14:textId="77777777" w:rsidR="006D48DF" w:rsidRDefault="006D48DF" w:rsidP="008C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6928" w14:textId="77777777" w:rsidR="006D48DF" w:rsidRDefault="006D48DF" w:rsidP="008C6FA3">
      <w:pPr>
        <w:spacing w:after="0" w:line="240" w:lineRule="auto"/>
      </w:pPr>
      <w:r>
        <w:separator/>
      </w:r>
    </w:p>
  </w:footnote>
  <w:footnote w:type="continuationSeparator" w:id="0">
    <w:p w14:paraId="7A6F885D" w14:textId="77777777" w:rsidR="006D48DF" w:rsidRDefault="006D48DF" w:rsidP="008C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51B2" w14:textId="120E6BEC" w:rsidR="008C6FA3" w:rsidRDefault="006F5CA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B3A6B0" wp14:editId="257BD057">
          <wp:simplePos x="0" y="0"/>
          <wp:positionH relativeFrom="margin">
            <wp:posOffset>-1011555</wp:posOffset>
          </wp:positionH>
          <wp:positionV relativeFrom="margin">
            <wp:posOffset>-1105535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4330"/>
    <w:multiLevelType w:val="multilevel"/>
    <w:tmpl w:val="B632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478BD"/>
    <w:multiLevelType w:val="multilevel"/>
    <w:tmpl w:val="834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C4D97"/>
    <w:multiLevelType w:val="multilevel"/>
    <w:tmpl w:val="CF06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A3"/>
    <w:rsid w:val="000B489D"/>
    <w:rsid w:val="001C2DAB"/>
    <w:rsid w:val="001E11EE"/>
    <w:rsid w:val="00251964"/>
    <w:rsid w:val="00282920"/>
    <w:rsid w:val="00285D56"/>
    <w:rsid w:val="0036642D"/>
    <w:rsid w:val="003D1E51"/>
    <w:rsid w:val="00473141"/>
    <w:rsid w:val="00534C37"/>
    <w:rsid w:val="005708F4"/>
    <w:rsid w:val="005A39CB"/>
    <w:rsid w:val="00683DCD"/>
    <w:rsid w:val="006D48DF"/>
    <w:rsid w:val="006E5231"/>
    <w:rsid w:val="006F5CAD"/>
    <w:rsid w:val="00704D24"/>
    <w:rsid w:val="007A7091"/>
    <w:rsid w:val="007B55D8"/>
    <w:rsid w:val="008A0577"/>
    <w:rsid w:val="008A4FEF"/>
    <w:rsid w:val="008C6FA3"/>
    <w:rsid w:val="00A3403B"/>
    <w:rsid w:val="00AC754C"/>
    <w:rsid w:val="00C74FEA"/>
    <w:rsid w:val="00CF2724"/>
    <w:rsid w:val="00D20232"/>
    <w:rsid w:val="00D47FEA"/>
    <w:rsid w:val="00D95B60"/>
    <w:rsid w:val="00DE724E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86254D"/>
  <w15:chartTrackingRefBased/>
  <w15:docId w15:val="{24F8219F-D000-436A-B384-2BA4E6A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6F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FA3"/>
  </w:style>
  <w:style w:type="paragraph" w:styleId="Rodap">
    <w:name w:val="footer"/>
    <w:basedOn w:val="Normal"/>
    <w:link w:val="Rodap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2</cp:revision>
  <cp:lastPrinted>2025-09-17T11:54:00Z</cp:lastPrinted>
  <dcterms:created xsi:type="dcterms:W3CDTF">2025-09-17T11:54:00Z</dcterms:created>
  <dcterms:modified xsi:type="dcterms:W3CDTF">2025-09-17T11:54:00Z</dcterms:modified>
</cp:coreProperties>
</file>